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AB" w:rsidRPr="00646BAB" w:rsidRDefault="00646BAB" w:rsidP="00646BAB">
      <w:p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808080" w:themeFill="background1" w:themeFillShade="80"/>
        <w:outlineLvl w:val="0"/>
        <w:rPr>
          <w:b/>
          <w:caps/>
          <w:spacing w:val="15"/>
          <w:sz w:val="24"/>
          <w:szCs w:val="24"/>
        </w:rPr>
      </w:pPr>
      <w:r>
        <w:rPr>
          <w:b/>
          <w:caps/>
          <w:spacing w:val="15"/>
          <w:sz w:val="24"/>
          <w:szCs w:val="24"/>
        </w:rPr>
        <w:t>implementation and activation</w:t>
      </w:r>
      <w:r w:rsidRPr="00646BAB">
        <w:rPr>
          <w:b/>
          <w:caps/>
          <w:spacing w:val="15"/>
          <w:sz w:val="24"/>
          <w:szCs w:val="24"/>
        </w:rPr>
        <w:t xml:space="preserve"> </w:t>
      </w:r>
      <w:r>
        <w:rPr>
          <w:b/>
          <w:caps/>
          <w:spacing w:val="15"/>
          <w:sz w:val="24"/>
          <w:szCs w:val="24"/>
        </w:rPr>
        <w:t>procedure</w:t>
      </w:r>
    </w:p>
    <w:p w:rsidR="00646BAB" w:rsidRPr="001E091D" w:rsidRDefault="00646BAB" w:rsidP="00646BAB"/>
    <w:p w:rsidR="00646BAB" w:rsidRPr="005C772C" w:rsidRDefault="00646BAB" w:rsidP="00646BAB">
      <w:pPr>
        <w:spacing w:before="0"/>
        <w:rPr>
          <w:rFonts w:cs="Times New Roman"/>
        </w:rPr>
      </w:pPr>
      <w:r w:rsidRPr="005C772C">
        <w:rPr>
          <w:rFonts w:cs="Times New Roman"/>
          <w:bCs/>
          <w:iCs/>
        </w:rPr>
        <w:t>Upon completion of immediate life safety and p</w:t>
      </w:r>
      <w:r>
        <w:rPr>
          <w:rFonts w:cs="Times New Roman"/>
          <w:bCs/>
          <w:iCs/>
        </w:rPr>
        <w:t>roperty preservation activities t</w:t>
      </w:r>
      <w:r w:rsidRPr="005C772C">
        <w:rPr>
          <w:rFonts w:cs="Times New Roman"/>
        </w:rPr>
        <w:t xml:space="preserve">he decision to activate the </w:t>
      </w:r>
      <w:r>
        <w:rPr>
          <w:rFonts w:cs="Times New Roman"/>
        </w:rPr>
        <w:t xml:space="preserve">continuity </w:t>
      </w:r>
      <w:r w:rsidRPr="005C772C">
        <w:rPr>
          <w:rFonts w:cs="Times New Roman"/>
        </w:rPr>
        <w:t xml:space="preserve">plan </w:t>
      </w:r>
      <w:r>
        <w:rPr>
          <w:rFonts w:cs="Times New Roman"/>
        </w:rPr>
        <w:t xml:space="preserve">will be determined by the authority of the XXXXXXXXX or designee. </w:t>
      </w:r>
      <w:r w:rsidRPr="005C772C">
        <w:rPr>
          <w:rFonts w:cs="Times New Roman"/>
        </w:rPr>
        <w:t xml:space="preserve">In the event normal operations are interrupted or an incident appears to be imminent, </w:t>
      </w:r>
      <w:r>
        <w:rPr>
          <w:rFonts w:cs="Times New Roman"/>
        </w:rPr>
        <w:t xml:space="preserve">the XXXXXXXXX or designee </w:t>
      </w:r>
      <w:r w:rsidRPr="005C772C">
        <w:rPr>
          <w:rFonts w:cs="Times New Roman"/>
        </w:rPr>
        <w:t>will take the following steps to communicate the operating status with all staff:</w:t>
      </w:r>
      <w:bookmarkStart w:id="0" w:name="_GoBack"/>
      <w:bookmarkEnd w:id="0"/>
    </w:p>
    <w:p w:rsidR="00646BAB" w:rsidRPr="005C772C" w:rsidRDefault="00646BAB" w:rsidP="00646BAB">
      <w:pPr>
        <w:numPr>
          <w:ilvl w:val="0"/>
          <w:numId w:val="2"/>
        </w:numPr>
        <w:spacing w:before="100" w:beforeAutospacing="1" w:after="100" w:afterAutospacing="1"/>
        <w:rPr>
          <w:rFonts w:eastAsia="Times New Roman" w:cs="Times New Roman"/>
        </w:rPr>
      </w:pPr>
      <w:r>
        <w:rPr>
          <w:rFonts w:eastAsia="Times New Roman" w:cs="Times New Roman"/>
        </w:rPr>
        <w:t>Assess the situation and scope of the disruption</w:t>
      </w:r>
    </w:p>
    <w:p w:rsidR="00646BAB" w:rsidRDefault="00646BAB" w:rsidP="00646BAB">
      <w:pPr>
        <w:numPr>
          <w:ilvl w:val="0"/>
          <w:numId w:val="2"/>
        </w:numPr>
        <w:spacing w:before="100" w:beforeAutospacing="1" w:after="100" w:afterAutospacing="1"/>
        <w:rPr>
          <w:rFonts w:eastAsia="Times New Roman" w:cs="Times New Roman"/>
        </w:rPr>
      </w:pPr>
      <w:r>
        <w:rPr>
          <w:rFonts w:eastAsia="Times New Roman" w:cs="Times New Roman"/>
        </w:rPr>
        <w:t>N</w:t>
      </w:r>
      <w:r w:rsidRPr="005C772C">
        <w:rPr>
          <w:rFonts w:eastAsia="Times New Roman" w:cs="Times New Roman"/>
        </w:rPr>
        <w:t xml:space="preserve">otify remaining division staff of a disruption requiring plan activation through email, phone, or text. </w:t>
      </w:r>
    </w:p>
    <w:p w:rsidR="00646BAB" w:rsidRPr="005C772C" w:rsidRDefault="00646BAB" w:rsidP="00646BAB">
      <w:pPr>
        <w:numPr>
          <w:ilvl w:val="0"/>
          <w:numId w:val="2"/>
        </w:numPr>
        <w:spacing w:before="100" w:beforeAutospacing="1" w:after="100" w:afterAutospacing="1"/>
        <w:rPr>
          <w:rFonts w:eastAsia="Times New Roman" w:cs="Times New Roman"/>
        </w:rPr>
      </w:pPr>
      <w:r>
        <w:rPr>
          <w:rFonts w:eastAsia="Times New Roman" w:cs="Times New Roman"/>
        </w:rPr>
        <w:t>Account for all personnel</w:t>
      </w:r>
    </w:p>
    <w:p w:rsidR="00646BAB" w:rsidRPr="00394675" w:rsidRDefault="00646BAB" w:rsidP="00646BAB">
      <w:pPr>
        <w:numPr>
          <w:ilvl w:val="0"/>
          <w:numId w:val="2"/>
        </w:numPr>
        <w:spacing w:before="100" w:beforeAutospacing="1" w:after="100" w:afterAutospacing="1"/>
        <w:rPr>
          <w:rFonts w:cs="Times New Roman"/>
        </w:rPr>
      </w:pPr>
      <w:r>
        <w:rPr>
          <w:rFonts w:eastAsia="Times New Roman" w:cs="Times New Roman"/>
        </w:rPr>
        <w:t>N</w:t>
      </w:r>
      <w:r w:rsidRPr="005C772C">
        <w:rPr>
          <w:rFonts w:eastAsia="Times New Roman" w:cs="Times New Roman"/>
        </w:rPr>
        <w:t xml:space="preserve">otify </w:t>
      </w:r>
      <w:r>
        <w:rPr>
          <w:rFonts w:eastAsia="Times New Roman" w:cs="Times New Roman"/>
        </w:rPr>
        <w:t>dependent departments</w:t>
      </w:r>
      <w:r w:rsidRPr="005C772C">
        <w:rPr>
          <w:rFonts w:eastAsia="Times New Roman" w:cs="Times New Roman"/>
        </w:rPr>
        <w:t xml:space="preserve"> with information regarding plan activation and relocation status, operational and communications status, and the anticipated duration of relocation.</w:t>
      </w:r>
    </w:p>
    <w:p w:rsidR="00646BAB" w:rsidRPr="005C772C" w:rsidRDefault="00646BAB" w:rsidP="00646BAB">
      <w:pPr>
        <w:spacing w:before="0"/>
        <w:rPr>
          <w:rFonts w:cs="Times New Roman"/>
        </w:rPr>
      </w:pPr>
      <w:r>
        <w:rPr>
          <w:rFonts w:cs="Times New Roman"/>
        </w:rPr>
        <w:t xml:space="preserve">The XXXXXXXXX or designee </w:t>
      </w:r>
      <w:r w:rsidRPr="005C772C">
        <w:rPr>
          <w:rFonts w:cs="Times New Roman"/>
        </w:rPr>
        <w:t>will evaluate all available information relating to:</w:t>
      </w:r>
    </w:p>
    <w:p w:rsidR="00646BAB" w:rsidRPr="005C772C" w:rsidRDefault="00646BAB" w:rsidP="00646BAB">
      <w:pPr>
        <w:numPr>
          <w:ilvl w:val="0"/>
          <w:numId w:val="3"/>
        </w:numPr>
        <w:spacing w:before="100" w:beforeAutospacing="1" w:after="100" w:afterAutospacing="1"/>
        <w:rPr>
          <w:rFonts w:eastAsia="Times New Roman" w:cs="Times New Roman"/>
        </w:rPr>
      </w:pPr>
      <w:r w:rsidRPr="005C772C">
        <w:rPr>
          <w:rFonts w:eastAsia="Times New Roman" w:cs="Times New Roman"/>
        </w:rPr>
        <w:t xml:space="preserve">Direction and guidance </w:t>
      </w:r>
      <w:r>
        <w:rPr>
          <w:rFonts w:eastAsia="Times New Roman" w:cs="Times New Roman"/>
        </w:rPr>
        <w:t>from University officials</w:t>
      </w:r>
    </w:p>
    <w:p w:rsidR="00646BAB" w:rsidRPr="005C772C" w:rsidRDefault="00646BAB" w:rsidP="00646BAB">
      <w:pPr>
        <w:numPr>
          <w:ilvl w:val="0"/>
          <w:numId w:val="3"/>
        </w:numPr>
        <w:spacing w:before="100" w:beforeAutospacing="1" w:after="100" w:afterAutospacing="1"/>
        <w:rPr>
          <w:rFonts w:eastAsia="Times New Roman" w:cs="Times New Roman"/>
        </w:rPr>
      </w:pPr>
      <w:r w:rsidRPr="005C772C">
        <w:rPr>
          <w:rFonts w:eastAsia="Times New Roman" w:cs="Times New Roman"/>
        </w:rPr>
        <w:t>The health and safety of personnel</w:t>
      </w:r>
    </w:p>
    <w:p w:rsidR="00646BAB" w:rsidRPr="005C772C" w:rsidRDefault="00646BAB" w:rsidP="00646BAB">
      <w:pPr>
        <w:numPr>
          <w:ilvl w:val="0"/>
          <w:numId w:val="3"/>
        </w:numPr>
        <w:spacing w:before="100" w:beforeAutospacing="1" w:after="100" w:afterAutospacing="1"/>
        <w:rPr>
          <w:rFonts w:eastAsia="Times New Roman" w:cs="Times New Roman"/>
        </w:rPr>
      </w:pPr>
      <w:r w:rsidRPr="005C772C">
        <w:rPr>
          <w:rFonts w:eastAsia="Times New Roman" w:cs="Times New Roman"/>
        </w:rPr>
        <w:t>The ability to execute essential functions</w:t>
      </w:r>
    </w:p>
    <w:p w:rsidR="00646BAB" w:rsidRPr="005C772C" w:rsidRDefault="00646BAB" w:rsidP="00646BAB">
      <w:pPr>
        <w:numPr>
          <w:ilvl w:val="0"/>
          <w:numId w:val="3"/>
        </w:numPr>
        <w:spacing w:before="100" w:beforeAutospacing="1" w:after="100" w:afterAutospacing="1"/>
        <w:rPr>
          <w:rFonts w:eastAsia="Times New Roman" w:cs="Times New Roman"/>
        </w:rPr>
      </w:pPr>
      <w:r w:rsidRPr="005C772C">
        <w:rPr>
          <w:rFonts w:eastAsia="Times New Roman" w:cs="Times New Roman"/>
        </w:rPr>
        <w:t>Changes in threat advisories</w:t>
      </w:r>
    </w:p>
    <w:p w:rsidR="00646BAB" w:rsidRPr="005C772C" w:rsidRDefault="00646BAB" w:rsidP="00646BAB">
      <w:pPr>
        <w:numPr>
          <w:ilvl w:val="0"/>
          <w:numId w:val="3"/>
        </w:numPr>
        <w:spacing w:before="100" w:beforeAutospacing="1" w:after="100" w:afterAutospacing="1"/>
        <w:rPr>
          <w:rFonts w:eastAsia="Times New Roman" w:cs="Times New Roman"/>
        </w:rPr>
      </w:pPr>
      <w:r>
        <w:rPr>
          <w:rFonts w:eastAsia="Times New Roman" w:cs="Times New Roman"/>
        </w:rPr>
        <w:t>Situational</w:t>
      </w:r>
      <w:r w:rsidRPr="005C772C">
        <w:rPr>
          <w:rFonts w:eastAsia="Times New Roman" w:cs="Times New Roman"/>
        </w:rPr>
        <w:t xml:space="preserve"> </w:t>
      </w:r>
      <w:r>
        <w:rPr>
          <w:rFonts w:eastAsia="Times New Roman" w:cs="Times New Roman"/>
        </w:rPr>
        <w:t>information or reports</w:t>
      </w:r>
    </w:p>
    <w:p w:rsidR="00646BAB" w:rsidRPr="005C772C" w:rsidRDefault="00646BAB" w:rsidP="00646BAB">
      <w:pPr>
        <w:numPr>
          <w:ilvl w:val="0"/>
          <w:numId w:val="3"/>
        </w:numPr>
        <w:spacing w:before="100" w:beforeAutospacing="1" w:after="100" w:afterAutospacing="1"/>
        <w:rPr>
          <w:rFonts w:eastAsia="Times New Roman" w:cs="Times New Roman"/>
        </w:rPr>
      </w:pPr>
      <w:r w:rsidRPr="005C772C">
        <w:rPr>
          <w:rFonts w:eastAsia="Times New Roman" w:cs="Times New Roman"/>
        </w:rPr>
        <w:t>The potential or actual effects on communications systems, information systems, office facilities, and other vital equipment</w:t>
      </w:r>
    </w:p>
    <w:p w:rsidR="00646BAB" w:rsidRDefault="00646BAB" w:rsidP="00646BAB">
      <w:pPr>
        <w:numPr>
          <w:ilvl w:val="0"/>
          <w:numId w:val="3"/>
        </w:numPr>
        <w:spacing w:before="100" w:beforeAutospacing="1" w:after="100" w:afterAutospacing="1"/>
        <w:rPr>
          <w:rFonts w:eastAsia="Times New Roman" w:cs="Times New Roman"/>
        </w:rPr>
      </w:pPr>
      <w:r w:rsidRPr="005C772C">
        <w:rPr>
          <w:rFonts w:eastAsia="Times New Roman" w:cs="Times New Roman"/>
        </w:rPr>
        <w:t>The expected duration of the disruption</w:t>
      </w:r>
    </w:p>
    <w:p w:rsidR="00646BAB" w:rsidRPr="0093431B" w:rsidRDefault="00646BAB" w:rsidP="00646BAB">
      <w:pPr>
        <w:spacing w:before="0"/>
        <w:rPr>
          <w:rFonts w:eastAsia="Times New Roman" w:cs="Times New Roman"/>
        </w:rPr>
      </w:pPr>
      <w:r w:rsidRPr="0093431B">
        <w:rPr>
          <w:rFonts w:eastAsia="Times New Roman" w:cs="Times New Roman"/>
        </w:rPr>
        <w:t xml:space="preserve">If the </w:t>
      </w:r>
      <w:r>
        <w:rPr>
          <w:rFonts w:eastAsia="Times New Roman" w:cs="Times New Roman"/>
        </w:rPr>
        <w:t>XXXXXXXXX or designee</w:t>
      </w:r>
      <w:r w:rsidRPr="0093431B">
        <w:rPr>
          <w:rFonts w:eastAsia="Times New Roman" w:cs="Times New Roman"/>
        </w:rPr>
        <w:t xml:space="preserve"> makes the decision to remain at the primary location, the </w:t>
      </w:r>
      <w:r>
        <w:rPr>
          <w:rFonts w:eastAsia="Times New Roman" w:cs="Times New Roman"/>
        </w:rPr>
        <w:t>XXXXXXXXX</w:t>
      </w:r>
      <w:r w:rsidRPr="0093431B">
        <w:rPr>
          <w:rFonts w:eastAsia="Times New Roman" w:cs="Times New Roman"/>
        </w:rPr>
        <w:t xml:space="preserve"> or designee oversee the continuity of </w:t>
      </w:r>
      <w:r>
        <w:rPr>
          <w:rFonts w:eastAsia="Times New Roman" w:cs="Times New Roman"/>
        </w:rPr>
        <w:t>essential functions</w:t>
      </w:r>
      <w:r w:rsidRPr="0093431B">
        <w:rPr>
          <w:rFonts w:eastAsia="Times New Roman" w:cs="Times New Roman"/>
        </w:rPr>
        <w:t xml:space="preserve"> at the primary location. The </w:t>
      </w:r>
      <w:r>
        <w:rPr>
          <w:rFonts w:eastAsia="Times New Roman" w:cs="Times New Roman"/>
        </w:rPr>
        <w:t>XXXXXXXXX or designee shall</w:t>
      </w:r>
      <w:r w:rsidRPr="0093431B">
        <w:rPr>
          <w:rFonts w:eastAsia="Times New Roman" w:cs="Times New Roman"/>
        </w:rPr>
        <w:t>:</w:t>
      </w:r>
    </w:p>
    <w:p w:rsidR="00646BAB" w:rsidRPr="0093431B" w:rsidRDefault="00646BAB" w:rsidP="00646BAB">
      <w:pPr>
        <w:numPr>
          <w:ilvl w:val="0"/>
          <w:numId w:val="4"/>
        </w:numPr>
        <w:spacing w:before="100" w:beforeAutospacing="1" w:after="100" w:afterAutospacing="1"/>
        <w:rPr>
          <w:rFonts w:eastAsia="Times New Roman" w:cs="Times New Roman"/>
        </w:rPr>
      </w:pPr>
      <w:r w:rsidRPr="0093431B">
        <w:rPr>
          <w:rFonts w:eastAsia="Times New Roman" w:cs="Times New Roman"/>
        </w:rPr>
        <w:t>Determine which recovery strategies are required to be implemented for continuation of operations</w:t>
      </w:r>
    </w:p>
    <w:p w:rsidR="00646BAB" w:rsidRPr="0093431B" w:rsidRDefault="00646BAB" w:rsidP="00646BAB">
      <w:pPr>
        <w:numPr>
          <w:ilvl w:val="0"/>
          <w:numId w:val="4"/>
        </w:numPr>
        <w:spacing w:before="100" w:beforeAutospacing="1" w:after="100" w:afterAutospacing="1"/>
        <w:rPr>
          <w:rFonts w:eastAsia="Times New Roman" w:cs="Times New Roman"/>
        </w:rPr>
      </w:pPr>
      <w:r w:rsidRPr="0093431B">
        <w:rPr>
          <w:rFonts w:eastAsia="Times New Roman" w:cs="Times New Roman"/>
        </w:rPr>
        <w:t>If continuity of operations is required due to a utility failure, make contact with operations and facilities department of the primary building to determine the expected timeframe of any outage (power, water, etc.). If manual workarounds are needed to sustain power or water supply, begin implementing those manual workarounds identified in this plan</w:t>
      </w:r>
    </w:p>
    <w:p w:rsidR="00646BAB" w:rsidRPr="0093431B" w:rsidRDefault="00646BAB" w:rsidP="00646BAB">
      <w:pPr>
        <w:numPr>
          <w:ilvl w:val="0"/>
          <w:numId w:val="4"/>
        </w:numPr>
        <w:spacing w:before="100" w:beforeAutospacing="1" w:after="100" w:afterAutospacing="1"/>
        <w:rPr>
          <w:rFonts w:eastAsia="Times New Roman" w:cs="Times New Roman"/>
        </w:rPr>
      </w:pPr>
      <w:r w:rsidRPr="0093431B">
        <w:rPr>
          <w:rFonts w:eastAsia="Times New Roman" w:cs="Times New Roman"/>
        </w:rPr>
        <w:t>If continuity of operations are required due to a loss of staff, make contact with departments, divisions, or temporary staffing agency identified in this plan that will provide additional staff to ensure essential functions remain operational through the disruption</w:t>
      </w:r>
    </w:p>
    <w:p w:rsidR="00646BAB" w:rsidRPr="0093431B" w:rsidRDefault="00646BAB" w:rsidP="00646BAB">
      <w:pPr>
        <w:numPr>
          <w:ilvl w:val="0"/>
          <w:numId w:val="4"/>
        </w:numPr>
        <w:spacing w:before="100" w:beforeAutospacing="1" w:after="100" w:afterAutospacing="1"/>
        <w:rPr>
          <w:rFonts w:eastAsia="Times New Roman" w:cs="Times New Roman"/>
        </w:rPr>
      </w:pPr>
      <w:r w:rsidRPr="0093431B">
        <w:rPr>
          <w:rFonts w:eastAsia="Times New Roman" w:cs="Times New Roman"/>
        </w:rPr>
        <w:t>If continuity of operations is required due to a loss of essential information technology and telecommunication departments, make contact with appropriate IT representatives to determine the expected timeframe of the outage. Once determined announce appropriate workaround procedures annotated in this plan for impacted IT applications</w:t>
      </w:r>
    </w:p>
    <w:p w:rsidR="00646BAB" w:rsidRDefault="00646BAB" w:rsidP="00646BAB">
      <w:pPr>
        <w:numPr>
          <w:ilvl w:val="0"/>
          <w:numId w:val="4"/>
        </w:numPr>
        <w:spacing w:before="100" w:beforeAutospacing="1" w:after="100" w:afterAutospacing="1"/>
        <w:rPr>
          <w:rFonts w:eastAsia="Times New Roman" w:cs="Times New Roman"/>
        </w:rPr>
      </w:pPr>
      <w:r w:rsidRPr="0093431B">
        <w:rPr>
          <w:rFonts w:eastAsia="Times New Roman" w:cs="Times New Roman"/>
        </w:rPr>
        <w:t>If continuity of operations are required due to a loss of a vendor, supplies deficiency, or equipment failure implement those manual workaround procedures or begin making arrangements with alternate vendors to deliver supplies and/or equipment as identified in this plan</w:t>
      </w:r>
    </w:p>
    <w:p w:rsidR="007405CB" w:rsidRDefault="007405CB"/>
    <w:sectPr w:rsidR="007405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EA9" w:rsidRDefault="00B75EA9" w:rsidP="00646BAB">
      <w:pPr>
        <w:spacing w:before="0"/>
      </w:pPr>
      <w:r>
        <w:separator/>
      </w:r>
    </w:p>
  </w:endnote>
  <w:endnote w:type="continuationSeparator" w:id="0">
    <w:p w:rsidR="00B75EA9" w:rsidRDefault="00B75EA9" w:rsidP="00646B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AB" w:rsidRDefault="00646BAB">
    <w:pPr>
      <w:pStyle w:val="Footer"/>
    </w:pPr>
    <w:r>
      <w:t>Implementation and Activation Procedure 2020</w:t>
    </w:r>
  </w:p>
  <w:p w:rsidR="00646BAB" w:rsidRDefault="00646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EA9" w:rsidRDefault="00B75EA9" w:rsidP="00646BAB">
      <w:pPr>
        <w:spacing w:before="0"/>
      </w:pPr>
      <w:r>
        <w:separator/>
      </w:r>
    </w:p>
  </w:footnote>
  <w:footnote w:type="continuationSeparator" w:id="0">
    <w:p w:rsidR="00B75EA9" w:rsidRDefault="00B75EA9" w:rsidP="00646BA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1130"/>
    <w:multiLevelType w:val="multilevel"/>
    <w:tmpl w:val="0C1288D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06B3E"/>
    <w:multiLevelType w:val="multilevel"/>
    <w:tmpl w:val="D69A4AE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5D0634"/>
    <w:multiLevelType w:val="multilevel"/>
    <w:tmpl w:val="6C7440B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3E4722"/>
    <w:multiLevelType w:val="hybridMultilevel"/>
    <w:tmpl w:val="FF04F402"/>
    <w:lvl w:ilvl="0" w:tplc="555621B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AB"/>
    <w:rsid w:val="00646BAB"/>
    <w:rsid w:val="007405CB"/>
    <w:rsid w:val="00B7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D15D"/>
  <w15:chartTrackingRefBased/>
  <w15:docId w15:val="{E375E8EB-CF7E-4E0B-B8B4-B5E26894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AB"/>
    <w:pPr>
      <w:spacing w:before="120" w:after="0" w:line="240" w:lineRule="auto"/>
    </w:pPr>
    <w:rPr>
      <w:rFonts w:ascii="Arial Narrow" w:eastAsiaTheme="minorEastAsia" w:hAnsi="Arial Narrow"/>
      <w:sz w:val="20"/>
      <w:szCs w:val="20"/>
    </w:rPr>
  </w:style>
  <w:style w:type="paragraph" w:styleId="Heading2">
    <w:name w:val="heading 2"/>
    <w:basedOn w:val="Normal"/>
    <w:next w:val="Normal"/>
    <w:link w:val="Heading2Char"/>
    <w:uiPriority w:val="9"/>
    <w:unhideWhenUsed/>
    <w:qFormat/>
    <w:rsid w:val="00646BA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BAB"/>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646BAB"/>
    <w:pPr>
      <w:tabs>
        <w:tab w:val="center" w:pos="4680"/>
        <w:tab w:val="right" w:pos="9360"/>
      </w:tabs>
      <w:spacing w:before="0"/>
    </w:pPr>
  </w:style>
  <w:style w:type="character" w:customStyle="1" w:styleId="HeaderChar">
    <w:name w:val="Header Char"/>
    <w:basedOn w:val="DefaultParagraphFont"/>
    <w:link w:val="Header"/>
    <w:uiPriority w:val="99"/>
    <w:rsid w:val="00646BAB"/>
    <w:rPr>
      <w:rFonts w:ascii="Arial Narrow" w:eastAsiaTheme="minorEastAsia" w:hAnsi="Arial Narrow"/>
      <w:sz w:val="20"/>
      <w:szCs w:val="20"/>
    </w:rPr>
  </w:style>
  <w:style w:type="paragraph" w:styleId="Footer">
    <w:name w:val="footer"/>
    <w:basedOn w:val="Normal"/>
    <w:link w:val="FooterChar"/>
    <w:uiPriority w:val="99"/>
    <w:unhideWhenUsed/>
    <w:rsid w:val="00646BAB"/>
    <w:pPr>
      <w:tabs>
        <w:tab w:val="center" w:pos="4680"/>
        <w:tab w:val="right" w:pos="9360"/>
      </w:tabs>
      <w:spacing w:before="0"/>
    </w:pPr>
  </w:style>
  <w:style w:type="character" w:customStyle="1" w:styleId="FooterChar">
    <w:name w:val="Footer Char"/>
    <w:basedOn w:val="DefaultParagraphFont"/>
    <w:link w:val="Footer"/>
    <w:uiPriority w:val="99"/>
    <w:rsid w:val="00646BAB"/>
    <w:rPr>
      <w:rFonts w:ascii="Arial Narrow" w:eastAsiaTheme="minorEastAsia"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Company>Washington University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Brandon</dc:creator>
  <cp:keywords/>
  <dc:description/>
  <cp:lastModifiedBy>Robbins, Brandon</cp:lastModifiedBy>
  <cp:revision>1</cp:revision>
  <dcterms:created xsi:type="dcterms:W3CDTF">2020-03-15T22:38:00Z</dcterms:created>
  <dcterms:modified xsi:type="dcterms:W3CDTF">2020-03-15T22:40:00Z</dcterms:modified>
</cp:coreProperties>
</file>