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6" w:rsidRDefault="003E2F03" w:rsidP="00C53556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Risk Assessment and </w:t>
      </w:r>
      <w:r w:rsidR="00A23DD7">
        <w:rPr>
          <w:b/>
          <w:caps/>
          <w:spacing w:val="15"/>
          <w:sz w:val="24"/>
          <w:szCs w:val="24"/>
        </w:rPr>
        <w:t>Impact Analysis</w:t>
      </w:r>
    </w:p>
    <w:p w:rsidR="00C53556" w:rsidRDefault="00C53556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0306EF" w:rsidRDefault="00854FE5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  <w:r w:rsidRPr="00C53556">
        <w:t>A</w:t>
      </w:r>
      <w:r w:rsidR="00CB57BE">
        <w:t xml:space="preserve"> risk assessment and impact</w:t>
      </w:r>
      <w:r>
        <w:t xml:space="preserve"> analysis analyzes essential </w:t>
      </w:r>
      <w:r w:rsidR="00BC7B4C">
        <w:t>functions</w:t>
      </w:r>
      <w:r>
        <w:t xml:space="preserve"> and the effect that a hazard or threat to operations might have upon them. </w:t>
      </w:r>
      <w:r w:rsidR="00CB57BE">
        <w:t xml:space="preserve">In addition, it assists in </w:t>
      </w:r>
      <w:r w:rsidRPr="00C53556">
        <w:t>identif</w:t>
      </w:r>
      <w:r w:rsidR="00CB57BE">
        <w:t>ying the essential</w:t>
      </w:r>
      <w:r>
        <w:t xml:space="preserve"> functions and determines the importance of the areas activities by assessing the following</w:t>
      </w:r>
      <w:r w:rsidR="008E78CB">
        <w:t>:</w:t>
      </w:r>
    </w:p>
    <w:p w:rsidR="0024607C" w:rsidRDefault="0024607C">
      <w:pPr>
        <w:contextualSpacing/>
      </w:pP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1666"/>
        <w:gridCol w:w="1221"/>
        <w:gridCol w:w="1204"/>
        <w:gridCol w:w="1423"/>
        <w:gridCol w:w="1423"/>
        <w:gridCol w:w="1423"/>
        <w:gridCol w:w="1423"/>
        <w:gridCol w:w="1869"/>
        <w:gridCol w:w="1199"/>
        <w:gridCol w:w="1529"/>
      </w:tblGrid>
      <w:tr w:rsidR="00BE7A3F" w:rsidRPr="00C53556" w:rsidTr="00D7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45A65">
            <w:pPr>
              <w:contextualSpacing/>
              <w:jc w:val="center"/>
            </w:pPr>
            <w:r>
              <w:t>Effects of a Hazard or Threat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8A3D1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</w:t>
            </w:r>
            <w:r w:rsidR="008A3D1A">
              <w:t>Clinical</w:t>
            </w:r>
            <w:r>
              <w:t xml:space="preserve"> </w:t>
            </w:r>
            <w:r w:rsidR="000E5403">
              <w:t>Function</w:t>
            </w:r>
            <w:r>
              <w:t xml:space="preserve"> Affected</w:t>
            </w: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BE7A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function involve any chemicals</w:t>
            </w:r>
            <w:r w:rsidR="00EA74DC">
              <w:t xml:space="preserve"> or gases</w:t>
            </w:r>
            <w:r>
              <w:t>?</w:t>
            </w:r>
          </w:p>
        </w:tc>
        <w:tc>
          <w:tcPr>
            <w:tcW w:w="495" w:type="pct"/>
            <w:vAlign w:val="center"/>
          </w:tcPr>
          <w:p w:rsidR="00BE7A3F" w:rsidRDefault="00BE7A3F" w:rsidP="00F861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function involve any radioactive materials?</w:t>
            </w:r>
          </w:p>
        </w:tc>
        <w:tc>
          <w:tcPr>
            <w:tcW w:w="495" w:type="pct"/>
            <w:vAlign w:val="center"/>
          </w:tcPr>
          <w:p w:rsidR="00BE7A3F" w:rsidRDefault="00BE7A3F" w:rsidP="00F861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research involve any biological materials?</w:t>
            </w:r>
          </w:p>
        </w:tc>
        <w:tc>
          <w:tcPr>
            <w:tcW w:w="495" w:type="pct"/>
            <w:vAlign w:val="center"/>
          </w:tcPr>
          <w:p w:rsidR="00BE7A3F" w:rsidRDefault="00BE7A3F" w:rsidP="00F861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research require a refrigerator or freezer?</w:t>
            </w:r>
          </w:p>
        </w:tc>
        <w:tc>
          <w:tcPr>
            <w:tcW w:w="495" w:type="pct"/>
            <w:vAlign w:val="center"/>
          </w:tcPr>
          <w:p w:rsidR="00BE7A3F" w:rsidRPr="00C53556" w:rsidRDefault="00BE7A3F" w:rsidP="00F861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research require any shipping or receiving?</w:t>
            </w:r>
          </w:p>
        </w:tc>
        <w:tc>
          <w:tcPr>
            <w:tcW w:w="650" w:type="pct"/>
            <w:vAlign w:val="center"/>
          </w:tcPr>
          <w:p w:rsidR="00BE7A3F" w:rsidRPr="00C53556" w:rsidRDefault="00BE7A3F" w:rsidP="00C27B0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there a risk of loss of research or damage to research with prolonged time of </w:t>
            </w:r>
            <w:r w:rsidR="00C27B0C">
              <w:t>disruption</w:t>
            </w:r>
            <w:r>
              <w:t>?</w:t>
            </w:r>
          </w:p>
        </w:tc>
        <w:tc>
          <w:tcPr>
            <w:tcW w:w="417" w:type="pct"/>
            <w:vAlign w:val="center"/>
          </w:tcPr>
          <w:p w:rsidR="00BE7A3F" w:rsidRDefault="00BE7A3F" w:rsidP="00C27B0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known single point of failure?</w:t>
            </w:r>
          </w:p>
        </w:tc>
        <w:tc>
          <w:tcPr>
            <w:tcW w:w="532" w:type="pct"/>
            <w:vAlign w:val="center"/>
          </w:tcPr>
          <w:p w:rsidR="00BE7A3F" w:rsidRDefault="00BE7A3F" w:rsidP="007E6F4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research require any decontamination at the end of the day?</w:t>
            </w: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A23DD7" w:rsidRDefault="00BE7A3F" w:rsidP="00D73585">
            <w:pPr>
              <w:rPr>
                <w:color w:val="FF0000"/>
              </w:rPr>
            </w:pPr>
            <w:r w:rsidRPr="00A23DD7">
              <w:rPr>
                <w:color w:val="000000" w:themeColor="text1"/>
              </w:rPr>
              <w:t xml:space="preserve">Loss of </w:t>
            </w:r>
            <w:r w:rsidR="00D73585">
              <w:rPr>
                <w:color w:val="000000" w:themeColor="text1"/>
              </w:rPr>
              <w:t>Electricity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  <w:vAlign w:val="center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D73585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D73585" w:rsidRPr="00A23DD7" w:rsidRDefault="00D73585" w:rsidP="00A23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Loss of Gas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95" w:type="pct"/>
            <w:vAlign w:val="center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50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417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32" w:type="pct"/>
          </w:tcPr>
          <w:p w:rsidR="00D73585" w:rsidRPr="00C53556" w:rsidRDefault="00D73585" w:rsidP="00C535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Water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Supplies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Vendors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IT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A23DD7">
            <w:pPr>
              <w:contextualSpacing/>
            </w:pPr>
            <w:r>
              <w:t xml:space="preserve">Loss of Building 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>Loss of Staff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  <w:r>
              <w:t xml:space="preserve">Loss of Interdependencies 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D73585" w:rsidP="00C53556">
            <w:pPr>
              <w:contextualSpacing/>
            </w:pPr>
            <w:r>
              <w:t>Loss of Ventilation systems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D73585" w:rsidP="00C53556">
            <w:pPr>
              <w:contextualSpacing/>
            </w:pPr>
            <w:r>
              <w:t>Loss of Heating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D73585" w:rsidP="00C53556">
            <w:pPr>
              <w:contextualSpacing/>
            </w:pPr>
            <w:r>
              <w:t>Loss of AC</w:t>
            </w: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E7A3F" w:rsidRPr="00C53556" w:rsidTr="00D73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:rsidR="00BE7A3F" w:rsidRPr="00C53556" w:rsidRDefault="00BE7A3F" w:rsidP="00C53556">
            <w:pPr>
              <w:contextualSpacing/>
            </w:pPr>
          </w:p>
        </w:tc>
        <w:tc>
          <w:tcPr>
            <w:tcW w:w="425" w:type="pct"/>
            <w:tcBorders>
              <w:righ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9" w:type="pct"/>
            <w:tcBorders>
              <w:left w:val="single" w:sz="24" w:space="0" w:color="000000" w:themeColor="text1"/>
            </w:tcBorders>
            <w:vAlign w:val="center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95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0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17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BE7A3F" w:rsidRPr="00C53556" w:rsidRDefault="00BE7A3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</w:tbl>
    <w:p w:rsidR="00C53556" w:rsidRDefault="00C53556">
      <w:bookmarkStart w:id="0" w:name="_GoBack"/>
      <w:bookmarkEnd w:id="0"/>
    </w:p>
    <w:sectPr w:rsidR="00C53556" w:rsidSect="00BD2C65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79" w:rsidRDefault="00604E79" w:rsidP="0024607C">
      <w:pPr>
        <w:spacing w:before="0"/>
      </w:pPr>
      <w:r>
        <w:separator/>
      </w:r>
    </w:p>
  </w:endnote>
  <w:endnote w:type="continuationSeparator" w:id="0">
    <w:p w:rsidR="00604E79" w:rsidRDefault="00604E79" w:rsidP="00246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48" w:rsidRDefault="008A3D1A">
    <w:pPr>
      <w:pStyle w:val="Footer"/>
    </w:pPr>
    <w:r>
      <w:t>Clinical</w:t>
    </w:r>
    <w:r w:rsidR="00CB57BE">
      <w:t xml:space="preserve"> Risk Assessment and </w:t>
    </w:r>
    <w:r w:rsidR="00A40348">
      <w:t>Impact Analysis 2021</w:t>
    </w:r>
  </w:p>
  <w:p w:rsidR="00A40348" w:rsidRDefault="00A4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79" w:rsidRDefault="00604E79" w:rsidP="0024607C">
      <w:pPr>
        <w:spacing w:before="0"/>
      </w:pPr>
      <w:r>
        <w:separator/>
      </w:r>
    </w:p>
  </w:footnote>
  <w:footnote w:type="continuationSeparator" w:id="0">
    <w:p w:rsidR="00604E79" w:rsidRDefault="00604E79" w:rsidP="002460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6"/>
    <w:rsid w:val="000306EF"/>
    <w:rsid w:val="00084272"/>
    <w:rsid w:val="00093D0D"/>
    <w:rsid w:val="000A7C3B"/>
    <w:rsid w:val="000E5403"/>
    <w:rsid w:val="001363AF"/>
    <w:rsid w:val="00180458"/>
    <w:rsid w:val="00210FC0"/>
    <w:rsid w:val="00212EC8"/>
    <w:rsid w:val="0024607C"/>
    <w:rsid w:val="00327F5D"/>
    <w:rsid w:val="00341A9C"/>
    <w:rsid w:val="00355353"/>
    <w:rsid w:val="003E2F03"/>
    <w:rsid w:val="0058392F"/>
    <w:rsid w:val="005D129A"/>
    <w:rsid w:val="00604E79"/>
    <w:rsid w:val="00627FC6"/>
    <w:rsid w:val="007778C6"/>
    <w:rsid w:val="007E0D74"/>
    <w:rsid w:val="007E6F4C"/>
    <w:rsid w:val="00853194"/>
    <w:rsid w:val="00854FE5"/>
    <w:rsid w:val="008917E7"/>
    <w:rsid w:val="008A3D1A"/>
    <w:rsid w:val="008C5BBA"/>
    <w:rsid w:val="008E78CB"/>
    <w:rsid w:val="00A23DD7"/>
    <w:rsid w:val="00A328DB"/>
    <w:rsid w:val="00A40348"/>
    <w:rsid w:val="00B27C76"/>
    <w:rsid w:val="00B556DF"/>
    <w:rsid w:val="00BC0CD5"/>
    <w:rsid w:val="00BC7B4C"/>
    <w:rsid w:val="00BD2C65"/>
    <w:rsid w:val="00BE7A3F"/>
    <w:rsid w:val="00C27B0C"/>
    <w:rsid w:val="00C45A65"/>
    <w:rsid w:val="00C53556"/>
    <w:rsid w:val="00CB57BE"/>
    <w:rsid w:val="00D240FE"/>
    <w:rsid w:val="00D61308"/>
    <w:rsid w:val="00D73585"/>
    <w:rsid w:val="00DA1AFB"/>
    <w:rsid w:val="00EA74DC"/>
    <w:rsid w:val="00F0082D"/>
    <w:rsid w:val="00F36D05"/>
    <w:rsid w:val="00F8614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01E4"/>
  <w15:chartTrackingRefBased/>
  <w15:docId w15:val="{23253792-A175-4F3B-B737-82C9E8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56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535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7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7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10</cp:revision>
  <dcterms:created xsi:type="dcterms:W3CDTF">2021-02-18T15:06:00Z</dcterms:created>
  <dcterms:modified xsi:type="dcterms:W3CDTF">2021-03-08T13:45:00Z</dcterms:modified>
</cp:coreProperties>
</file>